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5135" w:type="pct"/>
        <w:tblLook w:val="04A0" w:firstRow="1" w:lastRow="0" w:firstColumn="1" w:lastColumn="0" w:noHBand="0" w:noVBand="1"/>
      </w:tblPr>
      <w:tblGrid>
        <w:gridCol w:w="2038"/>
        <w:gridCol w:w="3350"/>
        <w:gridCol w:w="2182"/>
        <w:gridCol w:w="1452"/>
        <w:gridCol w:w="1716"/>
      </w:tblGrid>
      <w:tr w:rsidR="00A97483" w:rsidRPr="00725A99" w14:paraId="68613341" w14:textId="77777777" w:rsidTr="005F3E1D">
        <w:trPr>
          <w:trHeight w:val="320"/>
        </w:trPr>
        <w:tc>
          <w:tcPr>
            <w:tcW w:w="949" w:type="pct"/>
            <w:vMerge w:val="restart"/>
          </w:tcPr>
          <w:p w14:paraId="19CB42EB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25A99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8AE34C7" wp14:editId="3E2B9095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pct"/>
            <w:vMerge w:val="restart"/>
          </w:tcPr>
          <w:p w14:paraId="25D2DFE7" w14:textId="77777777" w:rsidR="00A97483" w:rsidRDefault="00A97483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5E4730B" w14:textId="77777777" w:rsidR="00A97483" w:rsidRPr="00725A99" w:rsidRDefault="00A97483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5A99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481E2378" w14:textId="77777777" w:rsidR="00A97483" w:rsidRPr="00725A99" w:rsidRDefault="00A97483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725A99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47438E75" w14:textId="77777777" w:rsidR="00A97483" w:rsidRPr="00725A99" w:rsidRDefault="00A97483" w:rsidP="009C6E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5A99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725A99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725A99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725A99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725A99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725A99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725A99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3BC9EE13" w14:textId="21243598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DESTEK</w:t>
            </w:r>
            <w:r w:rsidRPr="00C9450B">
              <w:rPr>
                <w:b/>
                <w:bCs/>
                <w:iCs/>
                <w:color w:val="000000"/>
                <w:sz w:val="16"/>
                <w:szCs w:val="16"/>
              </w:rPr>
              <w:t xml:space="preserve"> PERSONEL </w:t>
            </w:r>
            <w:r w:rsidRPr="00771FB9">
              <w:rPr>
                <w:b/>
                <w:bCs/>
                <w:iCs/>
                <w:color w:val="000000"/>
                <w:sz w:val="16"/>
                <w:szCs w:val="16"/>
              </w:rPr>
              <w:t>HASSAS GÖREV TESPİT FORMU</w:t>
            </w:r>
          </w:p>
        </w:tc>
        <w:tc>
          <w:tcPr>
            <w:tcW w:w="1016" w:type="pct"/>
            <w:vMerge w:val="restart"/>
          </w:tcPr>
          <w:p w14:paraId="4CBF273E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25A99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8567940" wp14:editId="18764CEA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" w:type="pct"/>
          </w:tcPr>
          <w:p w14:paraId="5C515548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25A99">
              <w:rPr>
                <w:sz w:val="16"/>
                <w:szCs w:val="16"/>
              </w:rPr>
              <w:t>Doküman No:</w:t>
            </w:r>
          </w:p>
        </w:tc>
        <w:tc>
          <w:tcPr>
            <w:tcW w:w="799" w:type="pct"/>
          </w:tcPr>
          <w:p w14:paraId="37418A3E" w14:textId="53E9F489" w:rsidR="00A97483" w:rsidRPr="00725A99" w:rsidRDefault="008E5A75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DPÜ.TUBİF.FR.107</w:t>
            </w:r>
          </w:p>
        </w:tc>
      </w:tr>
      <w:tr w:rsidR="00A97483" w:rsidRPr="00725A99" w14:paraId="7DC27016" w14:textId="77777777" w:rsidTr="005F3E1D">
        <w:trPr>
          <w:trHeight w:val="320"/>
        </w:trPr>
        <w:tc>
          <w:tcPr>
            <w:tcW w:w="949" w:type="pct"/>
            <w:vMerge/>
          </w:tcPr>
          <w:p w14:paraId="73F8306F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560" w:type="pct"/>
            <w:vMerge/>
          </w:tcPr>
          <w:p w14:paraId="1366FAC7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</w:tcPr>
          <w:p w14:paraId="70AF5FDC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6" w:type="pct"/>
          </w:tcPr>
          <w:p w14:paraId="12FD6446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25A99">
              <w:rPr>
                <w:sz w:val="16"/>
                <w:szCs w:val="16"/>
              </w:rPr>
              <w:t>Yayın Tarihi:</w:t>
            </w:r>
          </w:p>
        </w:tc>
        <w:tc>
          <w:tcPr>
            <w:tcW w:w="799" w:type="pct"/>
          </w:tcPr>
          <w:p w14:paraId="1DFC93E5" w14:textId="57288E85" w:rsidR="00A97483" w:rsidRPr="00725A99" w:rsidRDefault="0017218A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7218A">
              <w:rPr>
                <w:snapToGrid w:val="0"/>
                <w:sz w:val="16"/>
                <w:szCs w:val="16"/>
              </w:rPr>
              <w:t>1.12.2025</w:t>
            </w:r>
            <w:r w:rsidRPr="0017218A">
              <w:rPr>
                <w:snapToGrid w:val="0"/>
                <w:sz w:val="16"/>
                <w:szCs w:val="16"/>
              </w:rPr>
              <w:tab/>
            </w:r>
            <w:r w:rsidRPr="0017218A">
              <w:rPr>
                <w:snapToGrid w:val="0"/>
                <w:sz w:val="16"/>
                <w:szCs w:val="16"/>
              </w:rPr>
              <w:tab/>
            </w:r>
            <w:r w:rsidRPr="0017218A">
              <w:rPr>
                <w:snapToGrid w:val="0"/>
                <w:sz w:val="16"/>
                <w:szCs w:val="16"/>
              </w:rPr>
              <w:tab/>
            </w:r>
          </w:p>
        </w:tc>
      </w:tr>
      <w:tr w:rsidR="00A97483" w:rsidRPr="00725A99" w14:paraId="038A9C6E" w14:textId="77777777" w:rsidTr="005F3E1D">
        <w:trPr>
          <w:trHeight w:val="320"/>
        </w:trPr>
        <w:tc>
          <w:tcPr>
            <w:tcW w:w="949" w:type="pct"/>
            <w:vMerge/>
          </w:tcPr>
          <w:p w14:paraId="2752E92A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560" w:type="pct"/>
            <w:vMerge/>
          </w:tcPr>
          <w:p w14:paraId="32C7BCC3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</w:tcPr>
          <w:p w14:paraId="33A149C6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6" w:type="pct"/>
          </w:tcPr>
          <w:p w14:paraId="4D980EF7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25A99">
              <w:rPr>
                <w:sz w:val="16"/>
                <w:szCs w:val="16"/>
              </w:rPr>
              <w:t>Revizyon Tarihi:</w:t>
            </w:r>
          </w:p>
        </w:tc>
        <w:tc>
          <w:tcPr>
            <w:tcW w:w="799" w:type="pct"/>
          </w:tcPr>
          <w:p w14:paraId="5D82F1FF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A97483" w:rsidRPr="00725A99" w14:paraId="74DB5732" w14:textId="77777777" w:rsidTr="005F3E1D">
        <w:trPr>
          <w:trHeight w:val="320"/>
        </w:trPr>
        <w:tc>
          <w:tcPr>
            <w:tcW w:w="949" w:type="pct"/>
            <w:vMerge/>
          </w:tcPr>
          <w:p w14:paraId="779FE4CD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560" w:type="pct"/>
            <w:vMerge/>
          </w:tcPr>
          <w:p w14:paraId="4C197931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</w:tcPr>
          <w:p w14:paraId="084B3C39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6" w:type="pct"/>
          </w:tcPr>
          <w:p w14:paraId="49520E01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25A99">
              <w:rPr>
                <w:sz w:val="16"/>
                <w:szCs w:val="16"/>
              </w:rPr>
              <w:t>Revizyon No:</w:t>
            </w:r>
          </w:p>
        </w:tc>
        <w:tc>
          <w:tcPr>
            <w:tcW w:w="799" w:type="pct"/>
          </w:tcPr>
          <w:p w14:paraId="6BF01826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A97483" w:rsidRPr="00725A99" w14:paraId="5FB4730A" w14:textId="77777777" w:rsidTr="005F3E1D">
        <w:trPr>
          <w:trHeight w:val="320"/>
        </w:trPr>
        <w:tc>
          <w:tcPr>
            <w:tcW w:w="949" w:type="pct"/>
            <w:vMerge/>
          </w:tcPr>
          <w:p w14:paraId="1DAD20DD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560" w:type="pct"/>
            <w:vMerge/>
          </w:tcPr>
          <w:p w14:paraId="15D26FF7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</w:tcPr>
          <w:p w14:paraId="451E1A9E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6" w:type="pct"/>
          </w:tcPr>
          <w:p w14:paraId="2EEFE89B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25A99">
              <w:rPr>
                <w:sz w:val="16"/>
                <w:szCs w:val="16"/>
              </w:rPr>
              <w:t>Sayfa:</w:t>
            </w:r>
          </w:p>
        </w:tc>
        <w:tc>
          <w:tcPr>
            <w:tcW w:w="799" w:type="pct"/>
          </w:tcPr>
          <w:p w14:paraId="44BB478B" w14:textId="77777777" w:rsidR="00A97483" w:rsidRPr="00725A99" w:rsidRDefault="00A97483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725A99">
              <w:rPr>
                <w:sz w:val="16"/>
                <w:szCs w:val="16"/>
              </w:rPr>
              <w:t>1</w:t>
            </w:r>
          </w:p>
        </w:tc>
      </w:tr>
    </w:tbl>
    <w:p w14:paraId="670F2AF0" w14:textId="77777777" w:rsidR="001A43A0" w:rsidRDefault="001A43A0" w:rsidP="00EE3A46">
      <w:pPr>
        <w:jc w:val="both"/>
      </w:pPr>
      <w:bookmarkStart w:id="0" w:name="_GoBack"/>
      <w:bookmarkEnd w:id="0"/>
    </w:p>
    <w:tbl>
      <w:tblPr>
        <w:tblStyle w:val="TabloKlavuzu9"/>
        <w:tblpPr w:leftFromText="141" w:rightFromText="141" w:vertAnchor="text" w:horzAnchor="margin" w:tblpY="107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2972"/>
        <w:gridCol w:w="7796"/>
      </w:tblGrid>
      <w:tr w:rsidR="005211CE" w:rsidRPr="00EF012D" w14:paraId="4EB07D8F" w14:textId="77777777" w:rsidTr="007D6076">
        <w:trPr>
          <w:trHeight w:val="532"/>
        </w:trPr>
        <w:tc>
          <w:tcPr>
            <w:tcW w:w="2972" w:type="dxa"/>
            <w:vAlign w:val="center"/>
          </w:tcPr>
          <w:p w14:paraId="2DA9A17B" w14:textId="77777777" w:rsidR="005211CE" w:rsidRPr="00EF012D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EF012D">
              <w:rPr>
                <w:rFonts w:eastAsia="Times New Roman"/>
                <w:b/>
                <w:bCs/>
                <w:sz w:val="20"/>
                <w:szCs w:val="20"/>
              </w:rPr>
              <w:t>Birim Adı</w:t>
            </w:r>
          </w:p>
        </w:tc>
        <w:tc>
          <w:tcPr>
            <w:tcW w:w="7796" w:type="dxa"/>
            <w:vAlign w:val="center"/>
          </w:tcPr>
          <w:p w14:paraId="5FA4C1ED" w14:textId="072C5BE8" w:rsidR="005211CE" w:rsidRPr="00E60CDF" w:rsidRDefault="00E60CDF" w:rsidP="007D6076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  <w:r w:rsidRPr="00E60CDF">
              <w:rPr>
                <w:rFonts w:eastAsia="Times New Roman"/>
                <w:bCs/>
                <w:sz w:val="20"/>
                <w:szCs w:val="20"/>
              </w:rPr>
              <w:t>Tavşanlı Uygulamalı Bilimler Fakültesi</w:t>
            </w:r>
          </w:p>
        </w:tc>
      </w:tr>
      <w:tr w:rsidR="005211CE" w:rsidRPr="00EF012D" w14:paraId="46EA1962" w14:textId="77777777" w:rsidTr="007D6076">
        <w:trPr>
          <w:trHeight w:val="498"/>
        </w:trPr>
        <w:tc>
          <w:tcPr>
            <w:tcW w:w="2972" w:type="dxa"/>
            <w:vAlign w:val="center"/>
          </w:tcPr>
          <w:p w14:paraId="63CDB655" w14:textId="77777777" w:rsidR="005211CE" w:rsidRPr="006D1C0A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6D1C0A">
              <w:rPr>
                <w:rFonts w:eastAsia="Times New Roman"/>
                <w:b/>
                <w:bCs/>
                <w:sz w:val="20"/>
                <w:szCs w:val="20"/>
              </w:rPr>
              <w:t>Hassas Görev Tanımı</w:t>
            </w:r>
          </w:p>
        </w:tc>
        <w:tc>
          <w:tcPr>
            <w:tcW w:w="7796" w:type="dxa"/>
            <w:vAlign w:val="center"/>
          </w:tcPr>
          <w:p w14:paraId="65D8BD7C" w14:textId="59DA44CE" w:rsidR="005211CE" w:rsidRPr="006D1C0A" w:rsidRDefault="006D1C0A" w:rsidP="007D6076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  <w:r w:rsidRPr="006D1C0A">
              <w:rPr>
                <w:rFonts w:eastAsia="Times New Roman"/>
                <w:bCs/>
                <w:sz w:val="20"/>
                <w:szCs w:val="20"/>
              </w:rPr>
              <w:t>Destek Personel</w:t>
            </w:r>
          </w:p>
        </w:tc>
      </w:tr>
      <w:tr w:rsidR="005211CE" w:rsidRPr="00EF012D" w14:paraId="31784F17" w14:textId="77777777" w:rsidTr="007D6076">
        <w:trPr>
          <w:trHeight w:val="325"/>
        </w:trPr>
        <w:tc>
          <w:tcPr>
            <w:tcW w:w="2972" w:type="dxa"/>
            <w:vAlign w:val="center"/>
          </w:tcPr>
          <w:p w14:paraId="1DDCAE8D" w14:textId="77777777" w:rsidR="005211CE" w:rsidRPr="00EF012D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EF012D">
              <w:rPr>
                <w:rFonts w:eastAsia="Times New Roman"/>
                <w:b/>
                <w:bCs/>
                <w:sz w:val="20"/>
                <w:szCs w:val="20"/>
              </w:rPr>
              <w:t>Riskler (Görevin Yerine Getirilmemesinin Sonuçları</w:t>
            </w:r>
          </w:p>
        </w:tc>
        <w:tc>
          <w:tcPr>
            <w:tcW w:w="7796" w:type="dxa"/>
            <w:vAlign w:val="center"/>
          </w:tcPr>
          <w:p w14:paraId="36212AEB" w14:textId="6CD044C8" w:rsidR="005211CE" w:rsidRPr="00E60CDF" w:rsidRDefault="00305229" w:rsidP="00027897">
            <w:pPr>
              <w:ind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305229">
              <w:rPr>
                <w:rFonts w:eastAsia="Times New Roman"/>
                <w:bCs/>
                <w:sz w:val="20"/>
                <w:szCs w:val="20"/>
              </w:rPr>
              <w:t xml:space="preserve">Görevin zamanında ve doğru şekilde yerine getirilmemesi, hizmet süreçlerinde aksamalara ve </w:t>
            </w:r>
            <w:proofErr w:type="spellStart"/>
            <w:r w:rsidRPr="00305229">
              <w:rPr>
                <w:rFonts w:eastAsia="Times New Roman"/>
                <w:bCs/>
                <w:sz w:val="20"/>
                <w:szCs w:val="20"/>
              </w:rPr>
              <w:t>operasyonel</w:t>
            </w:r>
            <w:proofErr w:type="spellEnd"/>
            <w:r w:rsidRPr="00305229">
              <w:rPr>
                <w:rFonts w:eastAsia="Times New Roman"/>
                <w:bCs/>
                <w:sz w:val="20"/>
                <w:szCs w:val="20"/>
              </w:rPr>
              <w:t xml:space="preserve"> verimlilik kayıplarına neden olabilir. Ayrıca kurumun iş sürekliliği ve güvenilirliği zarar görerek paydaş memnuniyetinin düşmesine yol açabili</w:t>
            </w:r>
            <w:r>
              <w:rPr>
                <w:rFonts w:eastAsia="Times New Roman"/>
                <w:bCs/>
                <w:sz w:val="20"/>
                <w:szCs w:val="20"/>
              </w:rPr>
              <w:t>r.</w:t>
            </w:r>
          </w:p>
        </w:tc>
      </w:tr>
      <w:tr w:rsidR="005211CE" w:rsidRPr="00EF012D" w14:paraId="36A5D0A7" w14:textId="77777777" w:rsidTr="007D6076">
        <w:trPr>
          <w:trHeight w:val="844"/>
        </w:trPr>
        <w:tc>
          <w:tcPr>
            <w:tcW w:w="2972" w:type="dxa"/>
            <w:vAlign w:val="center"/>
          </w:tcPr>
          <w:p w14:paraId="6F7EF766" w14:textId="77777777" w:rsidR="005211CE" w:rsidRPr="00EF012D" w:rsidRDefault="005211CE" w:rsidP="007D607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EF012D">
              <w:rPr>
                <w:rFonts w:eastAsia="Times New Roman"/>
                <w:b/>
                <w:bCs/>
                <w:sz w:val="20"/>
                <w:szCs w:val="20"/>
              </w:rPr>
              <w:t xml:space="preserve">Risk Düzeyi </w:t>
            </w:r>
            <w:r w:rsidRPr="00EF012D">
              <w:rPr>
                <w:rFonts w:eastAsia="Times New Roman"/>
                <w:bCs/>
                <w:sz w:val="20"/>
                <w:szCs w:val="20"/>
              </w:rPr>
              <w:t>(</w:t>
            </w:r>
            <w:r w:rsidRPr="00EF012D">
              <w:rPr>
                <w:sz w:val="20"/>
                <w:szCs w:val="20"/>
              </w:rPr>
              <w:t>Risk düzeyi görevin ve belirlenen risklerin durumuna göre Yüksek, Orta veya Düşük olarak belirlenecektir.)</w:t>
            </w:r>
          </w:p>
        </w:tc>
        <w:tc>
          <w:tcPr>
            <w:tcW w:w="7796" w:type="dxa"/>
            <w:vAlign w:val="center"/>
          </w:tcPr>
          <w:p w14:paraId="74E60048" w14:textId="223BEE59" w:rsidR="005211CE" w:rsidRPr="00E60CDF" w:rsidRDefault="00E60CDF" w:rsidP="007D6076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  <w:r w:rsidRPr="00E60CDF">
              <w:rPr>
                <w:rFonts w:eastAsia="Times New Roman"/>
                <w:bCs/>
                <w:sz w:val="20"/>
                <w:szCs w:val="20"/>
              </w:rPr>
              <w:t>Yüksek</w:t>
            </w:r>
          </w:p>
        </w:tc>
      </w:tr>
      <w:tr w:rsidR="005211CE" w:rsidRPr="00EF012D" w14:paraId="0AA6CA53" w14:textId="77777777" w:rsidTr="007D6076">
        <w:trPr>
          <w:trHeight w:val="1067"/>
        </w:trPr>
        <w:tc>
          <w:tcPr>
            <w:tcW w:w="2972" w:type="dxa"/>
            <w:vAlign w:val="center"/>
          </w:tcPr>
          <w:p w14:paraId="1242724F" w14:textId="77777777" w:rsidR="005211CE" w:rsidRPr="00EF012D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EF012D">
              <w:rPr>
                <w:rFonts w:eastAsia="Times New Roman"/>
                <w:b/>
                <w:bCs/>
                <w:sz w:val="20"/>
                <w:szCs w:val="20"/>
              </w:rPr>
              <w:t>Prosedürü (Alınması Gereken Önlemler)</w:t>
            </w:r>
          </w:p>
        </w:tc>
        <w:tc>
          <w:tcPr>
            <w:tcW w:w="7796" w:type="dxa"/>
            <w:vAlign w:val="center"/>
          </w:tcPr>
          <w:p w14:paraId="7A02CC5D" w14:textId="77777777" w:rsidR="00305229" w:rsidRPr="00305229" w:rsidRDefault="00305229" w:rsidP="00027897">
            <w:pPr>
              <w:pStyle w:val="ListeParagraf"/>
              <w:numPr>
                <w:ilvl w:val="0"/>
                <w:numId w:val="1"/>
              </w:num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305229">
              <w:rPr>
                <w:rFonts w:eastAsia="Times New Roman"/>
                <w:bCs/>
                <w:sz w:val="20"/>
                <w:szCs w:val="20"/>
              </w:rPr>
              <w:t>Görev süreçlerinin net biçimde tanımlanarak sorumluluk dağılımının yazılı olarak kayıt altına alınması.</w:t>
            </w:r>
          </w:p>
          <w:p w14:paraId="58671547" w14:textId="77777777" w:rsidR="00305229" w:rsidRPr="00305229" w:rsidRDefault="00305229" w:rsidP="00027897">
            <w:p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  <w:p w14:paraId="05A82AA0" w14:textId="77777777" w:rsidR="00305229" w:rsidRPr="00305229" w:rsidRDefault="00305229" w:rsidP="00027897">
            <w:pPr>
              <w:pStyle w:val="ListeParagraf"/>
              <w:numPr>
                <w:ilvl w:val="0"/>
                <w:numId w:val="1"/>
              </w:num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305229">
              <w:rPr>
                <w:rFonts w:eastAsia="Times New Roman"/>
                <w:bCs/>
                <w:sz w:val="20"/>
                <w:szCs w:val="20"/>
              </w:rPr>
              <w:t xml:space="preserve">Düzenli hizmet içi eğitimlerle destek personelinin güncel </w:t>
            </w:r>
            <w:proofErr w:type="gramStart"/>
            <w:r w:rsidRPr="00305229">
              <w:rPr>
                <w:rFonts w:eastAsia="Times New Roman"/>
                <w:bCs/>
                <w:sz w:val="20"/>
                <w:szCs w:val="20"/>
              </w:rPr>
              <w:t>prosedür</w:t>
            </w:r>
            <w:proofErr w:type="gramEnd"/>
            <w:r w:rsidRPr="00305229">
              <w:rPr>
                <w:rFonts w:eastAsia="Times New Roman"/>
                <w:bCs/>
                <w:sz w:val="20"/>
                <w:szCs w:val="20"/>
              </w:rPr>
              <w:t xml:space="preserve"> ve talimatlar konusunda bilgilendirilmesi.</w:t>
            </w:r>
          </w:p>
          <w:p w14:paraId="1F77E9D5" w14:textId="77777777" w:rsidR="00305229" w:rsidRPr="00305229" w:rsidRDefault="00305229" w:rsidP="00027897">
            <w:p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  <w:p w14:paraId="56526293" w14:textId="77777777" w:rsidR="00305229" w:rsidRPr="00305229" w:rsidRDefault="00305229" w:rsidP="00027897">
            <w:pPr>
              <w:pStyle w:val="ListeParagraf"/>
              <w:numPr>
                <w:ilvl w:val="0"/>
                <w:numId w:val="1"/>
              </w:num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305229">
              <w:rPr>
                <w:rFonts w:eastAsia="Times New Roman"/>
                <w:bCs/>
                <w:sz w:val="20"/>
                <w:szCs w:val="20"/>
              </w:rPr>
              <w:t>İş süreçlerinin periyodik olarak izlenmesi ve performansın kontrol listeleri aracılığıyla değerlendirilmesi.</w:t>
            </w:r>
          </w:p>
          <w:p w14:paraId="319C8535" w14:textId="77777777" w:rsidR="00305229" w:rsidRPr="00305229" w:rsidRDefault="00305229" w:rsidP="00027897">
            <w:p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  <w:p w14:paraId="5CAF19FE" w14:textId="77777777" w:rsidR="00305229" w:rsidRPr="00305229" w:rsidRDefault="00305229" w:rsidP="00027897">
            <w:pPr>
              <w:pStyle w:val="ListeParagraf"/>
              <w:numPr>
                <w:ilvl w:val="0"/>
                <w:numId w:val="1"/>
              </w:num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305229">
              <w:rPr>
                <w:rFonts w:eastAsia="Times New Roman"/>
                <w:bCs/>
                <w:sz w:val="20"/>
                <w:szCs w:val="20"/>
              </w:rPr>
              <w:t>Ani durumlar için yedek personel planlaması ve görev devri mekanizmasının önceden belirlenmesi.</w:t>
            </w:r>
          </w:p>
          <w:p w14:paraId="44851A03" w14:textId="77777777" w:rsidR="00305229" w:rsidRPr="00305229" w:rsidRDefault="00305229" w:rsidP="00027897">
            <w:p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  <w:p w14:paraId="2C7B45F9" w14:textId="4143BEC7" w:rsidR="005211CE" w:rsidRPr="00305229" w:rsidRDefault="00305229" w:rsidP="00027897">
            <w:pPr>
              <w:pStyle w:val="ListeParagraf"/>
              <w:numPr>
                <w:ilvl w:val="0"/>
                <w:numId w:val="1"/>
              </w:numPr>
              <w:ind w:left="318" w:right="34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305229">
              <w:rPr>
                <w:rFonts w:eastAsia="Times New Roman"/>
                <w:bCs/>
                <w:sz w:val="20"/>
                <w:szCs w:val="20"/>
              </w:rPr>
              <w:t>Geri bildirim mekanizmalarının etkin şekilde işletilerek sorunların hızlı biçimde raporlanması ve çözülmesi.</w:t>
            </w:r>
          </w:p>
          <w:p w14:paraId="1A27F9CC" w14:textId="093B45D9" w:rsidR="005211CE" w:rsidRPr="00E60CDF" w:rsidRDefault="005211CE" w:rsidP="007D6076">
            <w:pPr>
              <w:ind w:right="-29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5211CE" w:rsidRPr="00EF012D" w14:paraId="536FDB1C" w14:textId="77777777" w:rsidTr="007D6076">
        <w:trPr>
          <w:trHeight w:val="814"/>
        </w:trPr>
        <w:tc>
          <w:tcPr>
            <w:tcW w:w="2972" w:type="dxa"/>
            <w:vAlign w:val="center"/>
          </w:tcPr>
          <w:p w14:paraId="3BAC8302" w14:textId="77777777" w:rsidR="005211CE" w:rsidRPr="00EF012D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  <w:r w:rsidRPr="00EF012D">
              <w:rPr>
                <w:rFonts w:eastAsia="Times New Roman"/>
                <w:b/>
                <w:bCs/>
                <w:sz w:val="20"/>
                <w:szCs w:val="20"/>
              </w:rPr>
              <w:t>Onaylayan</w:t>
            </w:r>
          </w:p>
        </w:tc>
        <w:tc>
          <w:tcPr>
            <w:tcW w:w="7796" w:type="dxa"/>
            <w:vAlign w:val="center"/>
          </w:tcPr>
          <w:p w14:paraId="7F564EA1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5E7DF8E4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31E35A7D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4EAFEA4B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47684CA4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4D3904A5" w14:textId="77777777" w:rsidR="005211CE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642AA7AF" w14:textId="77777777" w:rsidR="005211CE" w:rsidRPr="00EF012D" w:rsidRDefault="005211CE" w:rsidP="007D6076">
            <w:pPr>
              <w:ind w:right="-29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</w:tbl>
    <w:p w14:paraId="3E9CAB65" w14:textId="77777777" w:rsidR="005211CE" w:rsidRPr="006D0102" w:rsidRDefault="005211CE" w:rsidP="00EE3A46">
      <w:pPr>
        <w:jc w:val="both"/>
      </w:pPr>
    </w:p>
    <w:sectPr w:rsidR="005211CE" w:rsidRPr="006D0102" w:rsidSect="006D01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0D1B4A"/>
    <w:multiLevelType w:val="hybridMultilevel"/>
    <w:tmpl w:val="4984C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02"/>
    <w:rsid w:val="00027897"/>
    <w:rsid w:val="00116C42"/>
    <w:rsid w:val="0017218A"/>
    <w:rsid w:val="001722DC"/>
    <w:rsid w:val="001A28E9"/>
    <w:rsid w:val="001A43A0"/>
    <w:rsid w:val="001B268D"/>
    <w:rsid w:val="002B020D"/>
    <w:rsid w:val="00305229"/>
    <w:rsid w:val="00375D06"/>
    <w:rsid w:val="00397B11"/>
    <w:rsid w:val="004B4A18"/>
    <w:rsid w:val="004F0F89"/>
    <w:rsid w:val="005211CE"/>
    <w:rsid w:val="005B248B"/>
    <w:rsid w:val="005F3E1D"/>
    <w:rsid w:val="006D0102"/>
    <w:rsid w:val="006D1C0A"/>
    <w:rsid w:val="007D6076"/>
    <w:rsid w:val="00856DCA"/>
    <w:rsid w:val="008E5A75"/>
    <w:rsid w:val="00A97483"/>
    <w:rsid w:val="00AB2B4D"/>
    <w:rsid w:val="00D2197F"/>
    <w:rsid w:val="00D8313E"/>
    <w:rsid w:val="00E60CDF"/>
    <w:rsid w:val="00EE3A46"/>
    <w:rsid w:val="00F5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E1F0"/>
  <w15:chartTrackingRefBased/>
  <w15:docId w15:val="{6AABD7AE-5F8D-427B-8E44-20FAE40B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1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D0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0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01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0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01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01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01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01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01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01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01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01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0102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0102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01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01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01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01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01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0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D0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0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D01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01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D0102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01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0102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0102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D01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0102"/>
  </w:style>
  <w:style w:type="table" w:customStyle="1" w:styleId="TabloKlavuzu15">
    <w:name w:val="Tablo Kılavuzu15"/>
    <w:basedOn w:val="NormalTablo"/>
    <w:next w:val="TabloKlavuzu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37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521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VarsaylanParagrafYazTipi"/>
    <w:link w:val="Bodytext30"/>
    <w:rsid w:val="00A9748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A97483"/>
    <w:pPr>
      <w:widowControl/>
      <w:shd w:val="clear" w:color="auto" w:fill="FFFFFF"/>
      <w:autoSpaceDE/>
      <w:autoSpaceDN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niyazi kurnaz</dc:creator>
  <cp:keywords/>
  <dc:description/>
  <cp:lastModifiedBy>yonsis</cp:lastModifiedBy>
  <cp:revision>11</cp:revision>
  <dcterms:created xsi:type="dcterms:W3CDTF">2025-10-10T11:32:00Z</dcterms:created>
  <dcterms:modified xsi:type="dcterms:W3CDTF">2026-03-10T10:42:00Z</dcterms:modified>
</cp:coreProperties>
</file>